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72" w:rsidRDefault="00F62372" w:rsidP="00A64237">
      <w:pPr>
        <w:spacing w:after="0" w:line="240" w:lineRule="auto"/>
        <w:ind w:left="2880" w:firstLine="720"/>
        <w:rPr>
          <w:rFonts w:ascii="Book Antiqua" w:hAnsi="Book Antiqua"/>
          <w:sz w:val="26"/>
          <w:szCs w:val="26"/>
        </w:rPr>
      </w:pPr>
      <w:r>
        <w:rPr>
          <w:rFonts w:ascii="Book Antiqua" w:hAnsi="Book Antiqua"/>
          <w:sz w:val="26"/>
          <w:szCs w:val="26"/>
        </w:rPr>
        <w:t xml:space="preserve">               </w:t>
      </w:r>
      <w:r w:rsidRPr="00FC3D31">
        <w:rPr>
          <w:rFonts w:ascii="Book Antiqua" w:hAnsi="Book Antiqua"/>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pt;height:36pt;visibility:visible">
            <v:imagedata r:id="rId4" o:title=""/>
          </v:shape>
        </w:pict>
      </w:r>
    </w:p>
    <w:p w:rsidR="00F62372" w:rsidRDefault="00F62372" w:rsidP="00A64237">
      <w:pPr>
        <w:spacing w:after="0" w:line="240" w:lineRule="auto"/>
        <w:ind w:left="2880" w:firstLine="720"/>
        <w:rPr>
          <w:rFonts w:ascii="Book Antiqua" w:hAnsi="Book Antiqua"/>
          <w:sz w:val="26"/>
          <w:szCs w:val="26"/>
        </w:rPr>
      </w:pPr>
    </w:p>
    <w:p w:rsidR="00F62372" w:rsidRPr="00815399" w:rsidRDefault="00F62372" w:rsidP="00A64237">
      <w:pPr>
        <w:spacing w:after="0"/>
        <w:jc w:val="center"/>
        <w:rPr>
          <w:rFonts w:ascii="Courier New" w:hAnsi="Courier New" w:cs="Courier New"/>
          <w:sz w:val="40"/>
          <w:szCs w:val="40"/>
        </w:rPr>
      </w:pPr>
      <w:r w:rsidRPr="00635A36">
        <w:rPr>
          <w:rFonts w:ascii="Courier New" w:hAnsi="Courier New" w:cs="Courier New"/>
          <w:b/>
          <w:sz w:val="40"/>
          <w:szCs w:val="40"/>
        </w:rPr>
        <w:t>B</w:t>
      </w:r>
      <w:r w:rsidRPr="00815399">
        <w:rPr>
          <w:rFonts w:ascii="Courier New" w:hAnsi="Courier New" w:cs="Courier New"/>
          <w:sz w:val="40"/>
          <w:szCs w:val="40"/>
        </w:rPr>
        <w:t xml:space="preserve">harat </w:t>
      </w:r>
      <w:r w:rsidRPr="00635A36">
        <w:rPr>
          <w:rFonts w:ascii="Courier New" w:hAnsi="Courier New" w:cs="Courier New"/>
          <w:b/>
          <w:sz w:val="40"/>
          <w:szCs w:val="40"/>
        </w:rPr>
        <w:t>S</w:t>
      </w:r>
      <w:r w:rsidRPr="00815399">
        <w:rPr>
          <w:rFonts w:ascii="Courier New" w:hAnsi="Courier New" w:cs="Courier New"/>
          <w:sz w:val="40"/>
          <w:szCs w:val="40"/>
        </w:rPr>
        <w:t xml:space="preserve">anchar </w:t>
      </w:r>
      <w:r w:rsidRPr="00635A36">
        <w:rPr>
          <w:rFonts w:ascii="Courier New" w:hAnsi="Courier New" w:cs="Courier New"/>
          <w:b/>
          <w:sz w:val="40"/>
          <w:szCs w:val="40"/>
        </w:rPr>
        <w:t>N</w:t>
      </w:r>
      <w:r w:rsidRPr="00815399">
        <w:rPr>
          <w:rFonts w:ascii="Courier New" w:hAnsi="Courier New" w:cs="Courier New"/>
          <w:sz w:val="40"/>
          <w:szCs w:val="40"/>
        </w:rPr>
        <w:t xml:space="preserve">igam </w:t>
      </w:r>
      <w:r w:rsidRPr="00635A36">
        <w:rPr>
          <w:rFonts w:ascii="Courier New" w:hAnsi="Courier New" w:cs="Courier New"/>
          <w:b/>
          <w:sz w:val="40"/>
          <w:szCs w:val="40"/>
        </w:rPr>
        <w:t>L</w:t>
      </w:r>
      <w:r w:rsidRPr="00815399">
        <w:rPr>
          <w:rFonts w:ascii="Courier New" w:hAnsi="Courier New" w:cs="Courier New"/>
          <w:sz w:val="40"/>
          <w:szCs w:val="40"/>
        </w:rPr>
        <w:t>imited</w:t>
      </w:r>
    </w:p>
    <w:p w:rsidR="00F62372" w:rsidRPr="00626456" w:rsidRDefault="00F62372" w:rsidP="00A64237">
      <w:pPr>
        <w:spacing w:after="0" w:line="240" w:lineRule="auto"/>
        <w:jc w:val="center"/>
        <w:rPr>
          <w:sz w:val="24"/>
          <w:szCs w:val="24"/>
        </w:rPr>
      </w:pPr>
      <w:r w:rsidRPr="00626456">
        <w:rPr>
          <w:sz w:val="24"/>
          <w:szCs w:val="24"/>
        </w:rPr>
        <w:t>(A Government of India Enterprise)</w:t>
      </w:r>
    </w:p>
    <w:p w:rsidR="00F62372" w:rsidRPr="001D4BC4" w:rsidRDefault="00F62372" w:rsidP="00A64237">
      <w:pPr>
        <w:spacing w:after="0"/>
        <w:jc w:val="center"/>
        <w:rPr>
          <w:rFonts w:ascii="Cambria" w:hAnsi="Cambria"/>
          <w:sz w:val="24"/>
          <w:szCs w:val="24"/>
        </w:rPr>
      </w:pPr>
      <w:r w:rsidRPr="001D4BC4">
        <w:rPr>
          <w:rFonts w:ascii="Cambria" w:hAnsi="Cambria"/>
          <w:sz w:val="24"/>
          <w:szCs w:val="24"/>
        </w:rPr>
        <w:t>Office of General Manager (NWP-CFA), BSNL, Tamilnadu Circle,</w:t>
      </w:r>
    </w:p>
    <w:p w:rsidR="00F62372" w:rsidRPr="001D4BC4" w:rsidRDefault="00F62372" w:rsidP="00A64237">
      <w:pPr>
        <w:spacing w:after="0"/>
        <w:jc w:val="center"/>
        <w:rPr>
          <w:rFonts w:ascii="Cambria" w:hAnsi="Cambria"/>
          <w:sz w:val="24"/>
          <w:szCs w:val="24"/>
        </w:rPr>
      </w:pPr>
      <w:r w:rsidRPr="001D4BC4">
        <w:rPr>
          <w:rFonts w:ascii="Cambria" w:hAnsi="Cambria"/>
          <w:sz w:val="24"/>
          <w:szCs w:val="24"/>
        </w:rPr>
        <w:t># 60, Ethiraj Salai, Chennai – 600 008.</w:t>
      </w:r>
    </w:p>
    <w:p w:rsidR="00F62372" w:rsidRDefault="00F62372" w:rsidP="00A64237">
      <w:pPr>
        <w:spacing w:after="0"/>
        <w:jc w:val="both"/>
        <w:rPr>
          <w:rFonts w:ascii="Cambria" w:hAnsi="Cambria"/>
          <w:sz w:val="24"/>
          <w:szCs w:val="24"/>
        </w:rPr>
      </w:pPr>
      <w:r w:rsidRPr="00815399">
        <w:rPr>
          <w:rFonts w:ascii="Cambria" w:hAnsi="Cambria"/>
          <w:sz w:val="24"/>
          <w:szCs w:val="24"/>
        </w:rPr>
        <w:t>To</w:t>
      </w:r>
      <w:r w:rsidRPr="00815399">
        <w:rPr>
          <w:rFonts w:ascii="Cambria" w:hAnsi="Cambria"/>
          <w:sz w:val="24"/>
          <w:szCs w:val="24"/>
        </w:rPr>
        <w:tab/>
      </w:r>
    </w:p>
    <w:p w:rsidR="00F62372" w:rsidRPr="00815399" w:rsidRDefault="00F62372" w:rsidP="00A64237">
      <w:pPr>
        <w:spacing w:after="0"/>
        <w:jc w:val="both"/>
        <w:rPr>
          <w:rFonts w:ascii="Cambria" w:hAnsi="Cambria"/>
          <w:sz w:val="24"/>
          <w:szCs w:val="24"/>
        </w:rPr>
      </w:pP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t xml:space="preserve">           </w:t>
      </w:r>
    </w:p>
    <w:p w:rsidR="00F62372" w:rsidRPr="00815399" w:rsidRDefault="00F62372" w:rsidP="00A64237">
      <w:pPr>
        <w:spacing w:after="0"/>
        <w:jc w:val="both"/>
        <w:rPr>
          <w:rFonts w:ascii="Cambria" w:hAnsi="Cambria"/>
          <w:sz w:val="24"/>
          <w:szCs w:val="24"/>
        </w:rPr>
      </w:pPr>
      <w:r w:rsidRPr="00815399">
        <w:rPr>
          <w:rFonts w:ascii="Cambria" w:hAnsi="Cambria"/>
          <w:sz w:val="24"/>
          <w:szCs w:val="24"/>
        </w:rPr>
        <w:t>PGM Telecom, CBT / TR</w:t>
      </w: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r>
    </w:p>
    <w:p w:rsidR="00F62372" w:rsidRPr="00815399" w:rsidRDefault="00F62372" w:rsidP="00A64237">
      <w:pPr>
        <w:spacing w:after="0"/>
        <w:jc w:val="both"/>
        <w:rPr>
          <w:rFonts w:ascii="Cambria" w:hAnsi="Cambria"/>
          <w:sz w:val="24"/>
          <w:szCs w:val="24"/>
        </w:rPr>
      </w:pPr>
      <w:r w:rsidRPr="00815399">
        <w:rPr>
          <w:rFonts w:ascii="Cambria" w:hAnsi="Cambria"/>
          <w:sz w:val="24"/>
          <w:szCs w:val="24"/>
        </w:rPr>
        <w:t>Sr. GM Telecom, PY / SLM</w:t>
      </w:r>
    </w:p>
    <w:p w:rsidR="00F62372" w:rsidRPr="00815399" w:rsidRDefault="00F62372" w:rsidP="00A64237">
      <w:pPr>
        <w:spacing w:after="0"/>
        <w:jc w:val="both"/>
        <w:rPr>
          <w:rFonts w:ascii="Cambria" w:hAnsi="Cambria"/>
          <w:sz w:val="24"/>
          <w:szCs w:val="24"/>
        </w:rPr>
      </w:pPr>
      <w:r w:rsidRPr="00815399">
        <w:rPr>
          <w:rFonts w:ascii="Cambria" w:hAnsi="Cambria"/>
          <w:sz w:val="24"/>
          <w:szCs w:val="24"/>
        </w:rPr>
        <w:t xml:space="preserve">GM Telecom, MA / VLR.    </w:t>
      </w:r>
    </w:p>
    <w:p w:rsidR="00F62372" w:rsidRPr="00815399" w:rsidRDefault="00F62372" w:rsidP="00A64237">
      <w:pPr>
        <w:spacing w:after="0"/>
        <w:jc w:val="both"/>
        <w:rPr>
          <w:rFonts w:ascii="Cambria" w:hAnsi="Cambria"/>
          <w:sz w:val="24"/>
          <w:szCs w:val="24"/>
        </w:rPr>
      </w:pP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r>
      <w:r w:rsidRPr="00815399">
        <w:rPr>
          <w:rFonts w:ascii="Cambria" w:hAnsi="Cambria"/>
          <w:sz w:val="24"/>
          <w:szCs w:val="24"/>
        </w:rPr>
        <w:tab/>
      </w:r>
    </w:p>
    <w:p w:rsidR="00F62372" w:rsidRPr="00815399" w:rsidRDefault="00F62372" w:rsidP="00A64237">
      <w:pPr>
        <w:pBdr>
          <w:top w:val="single" w:sz="4" w:space="1" w:color="auto"/>
          <w:left w:val="single" w:sz="4" w:space="4" w:color="auto"/>
          <w:bottom w:val="single" w:sz="4" w:space="1" w:color="auto"/>
          <w:right w:val="single" w:sz="4" w:space="4" w:color="auto"/>
        </w:pBdr>
        <w:spacing w:after="0"/>
        <w:rPr>
          <w:rFonts w:ascii="Cambria" w:hAnsi="Cambria"/>
          <w:sz w:val="24"/>
          <w:szCs w:val="24"/>
        </w:rPr>
      </w:pPr>
      <w:r w:rsidRPr="00815399">
        <w:rPr>
          <w:rFonts w:ascii="Cambria" w:hAnsi="Cambria" w:cs="Tahoma"/>
          <w:sz w:val="24"/>
          <w:szCs w:val="24"/>
        </w:rPr>
        <w:t>Lr. No. OFE/NGPN IMPLEMENTATION/201</w:t>
      </w:r>
      <w:r>
        <w:rPr>
          <w:rFonts w:ascii="Cambria" w:hAnsi="Cambria" w:cs="Tahoma"/>
          <w:sz w:val="24"/>
          <w:szCs w:val="24"/>
        </w:rPr>
        <w:t>3</w:t>
      </w:r>
      <w:r w:rsidRPr="00815399">
        <w:rPr>
          <w:rFonts w:ascii="Cambria" w:hAnsi="Cambria" w:cs="Tahoma"/>
          <w:sz w:val="24"/>
          <w:szCs w:val="24"/>
        </w:rPr>
        <w:t xml:space="preserve"> - 1</w:t>
      </w:r>
      <w:r>
        <w:rPr>
          <w:rFonts w:ascii="Cambria" w:hAnsi="Cambria" w:cs="Tahoma"/>
          <w:sz w:val="24"/>
          <w:szCs w:val="24"/>
        </w:rPr>
        <w:t>4</w:t>
      </w:r>
      <w:r w:rsidRPr="00815399">
        <w:rPr>
          <w:rFonts w:ascii="Cambria" w:hAnsi="Cambria" w:cs="Tahoma"/>
          <w:sz w:val="24"/>
          <w:szCs w:val="24"/>
        </w:rPr>
        <w:t xml:space="preserve">/           dated @ CNI-8 the                  </w:t>
      </w:r>
      <w:r>
        <w:rPr>
          <w:rFonts w:ascii="Cambria" w:hAnsi="Cambria" w:cs="Tahoma"/>
          <w:sz w:val="24"/>
          <w:szCs w:val="24"/>
        </w:rPr>
        <w:t>11</w:t>
      </w:r>
      <w:r w:rsidRPr="00815399">
        <w:rPr>
          <w:rFonts w:ascii="Cambria" w:hAnsi="Cambria" w:cs="Tahoma"/>
          <w:sz w:val="24"/>
          <w:szCs w:val="24"/>
        </w:rPr>
        <w:t>/0</w:t>
      </w:r>
      <w:r>
        <w:rPr>
          <w:rFonts w:ascii="Cambria" w:hAnsi="Cambria" w:cs="Tahoma"/>
          <w:sz w:val="24"/>
          <w:szCs w:val="24"/>
        </w:rPr>
        <w:t>4</w:t>
      </w:r>
      <w:r w:rsidRPr="00815399">
        <w:rPr>
          <w:rFonts w:ascii="Cambria" w:hAnsi="Cambria" w:cs="Tahoma"/>
          <w:sz w:val="24"/>
          <w:szCs w:val="24"/>
        </w:rPr>
        <w:t>/2013</w:t>
      </w:r>
    </w:p>
    <w:p w:rsidR="00F62372" w:rsidRPr="00815399" w:rsidRDefault="00F62372" w:rsidP="00A64237">
      <w:pPr>
        <w:spacing w:after="0"/>
        <w:rPr>
          <w:rFonts w:ascii="Cambria" w:hAnsi="Cambria"/>
          <w:sz w:val="24"/>
          <w:szCs w:val="24"/>
        </w:rPr>
      </w:pPr>
    </w:p>
    <w:p w:rsidR="00F62372" w:rsidRPr="00815399" w:rsidRDefault="00F62372" w:rsidP="00A64237">
      <w:pPr>
        <w:spacing w:after="0" w:line="360" w:lineRule="auto"/>
        <w:ind w:firstLine="720"/>
        <w:rPr>
          <w:rFonts w:ascii="Cambria" w:hAnsi="Cambria"/>
          <w:sz w:val="24"/>
          <w:szCs w:val="24"/>
        </w:rPr>
      </w:pPr>
      <w:r w:rsidRPr="00815399">
        <w:rPr>
          <w:rFonts w:ascii="Cambria" w:hAnsi="Cambria"/>
          <w:sz w:val="24"/>
          <w:szCs w:val="24"/>
        </w:rPr>
        <w:t>Sub:</w:t>
      </w:r>
      <w:r w:rsidRPr="00815399">
        <w:rPr>
          <w:rFonts w:ascii="Cambria" w:hAnsi="Cambria"/>
          <w:sz w:val="24"/>
          <w:szCs w:val="24"/>
        </w:rPr>
        <w:tab/>
      </w:r>
      <w:r>
        <w:rPr>
          <w:rFonts w:ascii="Cambria" w:hAnsi="Cambria"/>
          <w:sz w:val="24"/>
          <w:szCs w:val="24"/>
        </w:rPr>
        <w:t xml:space="preserve">Use of Multi Dwelling Units (MDUs) for providing </w:t>
      </w:r>
      <w:r w:rsidRPr="00815399">
        <w:rPr>
          <w:rFonts w:ascii="Cambria" w:hAnsi="Cambria"/>
          <w:sz w:val="24"/>
          <w:szCs w:val="24"/>
        </w:rPr>
        <w:t xml:space="preserve">FTTH </w:t>
      </w:r>
      <w:r>
        <w:rPr>
          <w:rFonts w:ascii="Cambria" w:hAnsi="Cambria"/>
          <w:sz w:val="24"/>
          <w:szCs w:val="24"/>
        </w:rPr>
        <w:t xml:space="preserve">connections </w:t>
      </w:r>
      <w:r w:rsidRPr="00815399">
        <w:rPr>
          <w:rFonts w:ascii="Cambria" w:hAnsi="Cambria"/>
          <w:sz w:val="24"/>
          <w:szCs w:val="24"/>
        </w:rPr>
        <w:t>–</w:t>
      </w:r>
      <w:r>
        <w:rPr>
          <w:rFonts w:ascii="Cambria" w:hAnsi="Cambria"/>
          <w:sz w:val="24"/>
          <w:szCs w:val="24"/>
        </w:rPr>
        <w:t xml:space="preserve"> </w:t>
      </w:r>
      <w:r w:rsidRPr="00815399">
        <w:rPr>
          <w:rFonts w:ascii="Cambria" w:hAnsi="Cambria"/>
          <w:sz w:val="24"/>
          <w:szCs w:val="24"/>
        </w:rPr>
        <w:t>Reg.</w:t>
      </w:r>
    </w:p>
    <w:p w:rsidR="00F62372" w:rsidRDefault="00F62372" w:rsidP="00A64237">
      <w:pPr>
        <w:spacing w:after="0"/>
        <w:rPr>
          <w:rFonts w:ascii="Cambria" w:hAnsi="Cambria" w:cs="Tahoma"/>
          <w:sz w:val="24"/>
          <w:szCs w:val="24"/>
        </w:rPr>
      </w:pPr>
      <w:r w:rsidRPr="00815399">
        <w:rPr>
          <w:rFonts w:ascii="Cambria" w:hAnsi="Cambria"/>
          <w:sz w:val="24"/>
          <w:szCs w:val="24"/>
        </w:rPr>
        <w:t xml:space="preserve">              Ref:</w:t>
      </w:r>
      <w:r w:rsidRPr="00815399">
        <w:rPr>
          <w:rFonts w:ascii="Cambria" w:hAnsi="Cambria"/>
          <w:sz w:val="24"/>
          <w:szCs w:val="24"/>
        </w:rPr>
        <w:tab/>
      </w:r>
      <w:r>
        <w:rPr>
          <w:rFonts w:ascii="Cambria" w:hAnsi="Cambria"/>
          <w:sz w:val="24"/>
          <w:szCs w:val="24"/>
        </w:rPr>
        <w:t>Sr. GM (NWP-BB), ND</w:t>
      </w:r>
      <w:r w:rsidRPr="00815399">
        <w:rPr>
          <w:rFonts w:ascii="Cambria" w:hAnsi="Cambria"/>
          <w:sz w:val="24"/>
          <w:szCs w:val="24"/>
        </w:rPr>
        <w:t xml:space="preserve"> </w:t>
      </w:r>
      <w:r w:rsidRPr="00815399">
        <w:rPr>
          <w:rFonts w:ascii="Cambria" w:hAnsi="Cambria" w:cs="Tahoma"/>
          <w:sz w:val="24"/>
          <w:szCs w:val="24"/>
        </w:rPr>
        <w:t xml:space="preserve">Lr. No. </w:t>
      </w:r>
      <w:r>
        <w:rPr>
          <w:rFonts w:ascii="Cambria" w:hAnsi="Cambria" w:cs="Tahoma"/>
          <w:sz w:val="24"/>
          <w:szCs w:val="24"/>
        </w:rPr>
        <w:t xml:space="preserve">32-96/2013-NWPBB/FTTH Services </w:t>
      </w:r>
    </w:p>
    <w:p w:rsidR="00F62372" w:rsidRPr="00815399" w:rsidRDefault="00F62372" w:rsidP="00A64237">
      <w:pPr>
        <w:spacing w:after="0"/>
        <w:ind w:left="720" w:firstLine="720"/>
        <w:rPr>
          <w:rFonts w:ascii="Cambria" w:hAnsi="Cambria"/>
          <w:sz w:val="24"/>
          <w:szCs w:val="24"/>
        </w:rPr>
      </w:pPr>
      <w:r w:rsidRPr="00815399">
        <w:rPr>
          <w:rFonts w:ascii="Cambria" w:hAnsi="Cambria" w:cs="Tahoma"/>
          <w:sz w:val="24"/>
          <w:szCs w:val="24"/>
        </w:rPr>
        <w:t>dated 0</w:t>
      </w:r>
      <w:r>
        <w:rPr>
          <w:rFonts w:ascii="Cambria" w:hAnsi="Cambria" w:cs="Tahoma"/>
          <w:sz w:val="24"/>
          <w:szCs w:val="24"/>
        </w:rPr>
        <w:t>5</w:t>
      </w:r>
      <w:r w:rsidRPr="00815399">
        <w:rPr>
          <w:rFonts w:ascii="Cambria" w:hAnsi="Cambria" w:cs="Tahoma"/>
          <w:sz w:val="24"/>
          <w:szCs w:val="24"/>
        </w:rPr>
        <w:t>/</w:t>
      </w:r>
      <w:r>
        <w:rPr>
          <w:rFonts w:ascii="Cambria" w:hAnsi="Cambria" w:cs="Tahoma"/>
          <w:sz w:val="24"/>
          <w:szCs w:val="24"/>
        </w:rPr>
        <w:t>04</w:t>
      </w:r>
      <w:r w:rsidRPr="00815399">
        <w:rPr>
          <w:rFonts w:ascii="Cambria" w:hAnsi="Cambria" w:cs="Tahoma"/>
          <w:sz w:val="24"/>
          <w:szCs w:val="24"/>
        </w:rPr>
        <w:t>/201</w:t>
      </w:r>
      <w:r>
        <w:rPr>
          <w:rFonts w:ascii="Cambria" w:hAnsi="Cambria" w:cs="Tahoma"/>
          <w:sz w:val="24"/>
          <w:szCs w:val="24"/>
        </w:rPr>
        <w:t>3</w:t>
      </w:r>
      <w:r w:rsidRPr="00815399">
        <w:rPr>
          <w:rFonts w:ascii="Cambria" w:hAnsi="Cambria" w:cs="Tahoma"/>
          <w:sz w:val="24"/>
          <w:szCs w:val="24"/>
        </w:rPr>
        <w:t>.</w:t>
      </w:r>
    </w:p>
    <w:p w:rsidR="00F62372" w:rsidRPr="00815399" w:rsidRDefault="00F62372" w:rsidP="00A64237">
      <w:pPr>
        <w:spacing w:after="0" w:line="240" w:lineRule="auto"/>
        <w:ind w:firstLine="720"/>
        <w:rPr>
          <w:rFonts w:ascii="Cambria" w:hAnsi="Cambria"/>
          <w:sz w:val="24"/>
          <w:szCs w:val="24"/>
        </w:rPr>
      </w:pPr>
    </w:p>
    <w:p w:rsidR="00F62372" w:rsidRDefault="00F62372" w:rsidP="00A64237">
      <w:pPr>
        <w:spacing w:after="0" w:line="360" w:lineRule="auto"/>
        <w:ind w:firstLine="720"/>
        <w:jc w:val="both"/>
        <w:rPr>
          <w:rFonts w:ascii="Cambria" w:hAnsi="Cambria"/>
          <w:sz w:val="24"/>
          <w:szCs w:val="24"/>
        </w:rPr>
      </w:pPr>
      <w:r>
        <w:rPr>
          <w:rFonts w:ascii="Cambria" w:hAnsi="Cambria"/>
          <w:sz w:val="24"/>
          <w:szCs w:val="24"/>
        </w:rPr>
        <w:t xml:space="preserve">BSNL Corporate Office, ND vide letter cited under reference (Copy enclosed) has listed the advantages of Multi Dwelling Units (MDUs) for providing FTTH connections. In this regard, BSNL Corporate Office, ND desires to set up demonstrative MDUs in some of the cities. </w:t>
      </w:r>
    </w:p>
    <w:p w:rsidR="00F62372" w:rsidRDefault="00F62372" w:rsidP="00A64237">
      <w:pPr>
        <w:spacing w:after="0" w:line="360" w:lineRule="auto"/>
        <w:ind w:firstLine="720"/>
        <w:jc w:val="both"/>
        <w:rPr>
          <w:rFonts w:ascii="Cambria" w:hAnsi="Cambria"/>
          <w:sz w:val="24"/>
          <w:szCs w:val="24"/>
        </w:rPr>
      </w:pPr>
      <w:r>
        <w:rPr>
          <w:rFonts w:ascii="Cambria" w:hAnsi="Cambria"/>
          <w:sz w:val="24"/>
          <w:szCs w:val="24"/>
        </w:rPr>
        <w:t>SSAs are requested to give their consent with the Name &amp; Address of the building, if ready for such experiment in cities under their control.</w:t>
      </w:r>
    </w:p>
    <w:p w:rsidR="00F62372" w:rsidRDefault="00F62372" w:rsidP="00A64237">
      <w:pPr>
        <w:spacing w:after="0" w:line="360" w:lineRule="auto"/>
        <w:ind w:firstLine="720"/>
        <w:jc w:val="both"/>
        <w:rPr>
          <w:rFonts w:ascii="Cambria" w:hAnsi="Cambria"/>
          <w:sz w:val="24"/>
          <w:szCs w:val="24"/>
        </w:rPr>
      </w:pPr>
      <w:r>
        <w:rPr>
          <w:rFonts w:ascii="Cambria" w:hAnsi="Cambria"/>
          <w:sz w:val="24"/>
          <w:szCs w:val="24"/>
        </w:rPr>
        <w:t xml:space="preserve">The above information may kindly be given on mail-id </w:t>
      </w:r>
      <w:r w:rsidRPr="00CB7AB9">
        <w:rPr>
          <w:rFonts w:ascii="Cambria" w:hAnsi="Cambria"/>
          <w:sz w:val="24"/>
          <w:szCs w:val="24"/>
          <w:u w:val="single"/>
        </w:rPr>
        <w:t xml:space="preserve">kishan </w:t>
      </w:r>
      <w:hyperlink r:id="rId5" w:history="1">
        <w:r w:rsidRPr="00CB7AB9">
          <w:rPr>
            <w:rStyle w:val="Hyperlink"/>
            <w:rFonts w:ascii="Cambria" w:hAnsi="Cambria"/>
            <w:sz w:val="24"/>
            <w:szCs w:val="24"/>
          </w:rPr>
          <w:t>bal@bsnl.co.in</w:t>
        </w:r>
      </w:hyperlink>
      <w:r w:rsidRPr="00CB7AB9">
        <w:rPr>
          <w:rFonts w:ascii="Cambria" w:hAnsi="Cambria"/>
          <w:sz w:val="24"/>
          <w:szCs w:val="24"/>
        </w:rPr>
        <w:t xml:space="preserve"> under intimation to this Office.</w:t>
      </w:r>
    </w:p>
    <w:p w:rsidR="00F62372" w:rsidRDefault="00F62372" w:rsidP="00A64237">
      <w:pPr>
        <w:spacing w:after="0" w:line="360" w:lineRule="auto"/>
        <w:ind w:firstLine="720"/>
        <w:rPr>
          <w:rFonts w:ascii="Cambria" w:hAnsi="Cambria"/>
          <w:sz w:val="24"/>
          <w:szCs w:val="24"/>
          <w:u w:val="single"/>
        </w:rPr>
      </w:pPr>
      <w:r>
        <w:rPr>
          <w:rFonts w:ascii="Cambria" w:hAnsi="Cambria"/>
          <w:sz w:val="24"/>
          <w:szCs w:val="24"/>
        </w:rPr>
        <w:t xml:space="preserve">Matter may kindly be treated as </w:t>
      </w:r>
      <w:r w:rsidRPr="00CB7AB9">
        <w:rPr>
          <w:rFonts w:ascii="Cambria" w:hAnsi="Cambria"/>
          <w:sz w:val="24"/>
          <w:szCs w:val="24"/>
          <w:u w:val="single"/>
        </w:rPr>
        <w:t>URGENT.</w:t>
      </w:r>
    </w:p>
    <w:p w:rsidR="00F62372" w:rsidRDefault="00F62372" w:rsidP="00A64237">
      <w:pPr>
        <w:spacing w:after="0" w:line="360" w:lineRule="auto"/>
        <w:ind w:firstLine="720"/>
        <w:rPr>
          <w:rFonts w:ascii="Cambria" w:hAnsi="Cambria"/>
          <w:sz w:val="24"/>
          <w:szCs w:val="24"/>
          <w:u w:val="single"/>
        </w:rPr>
      </w:pPr>
    </w:p>
    <w:p w:rsidR="00F62372" w:rsidRDefault="00F62372" w:rsidP="00A64237">
      <w:pPr>
        <w:spacing w:after="0" w:line="240" w:lineRule="auto"/>
        <w:rPr>
          <w:rFonts w:ascii="Cambria" w:hAnsi="Cambria"/>
          <w:sz w:val="24"/>
          <w:szCs w:val="24"/>
        </w:rPr>
      </w:pPr>
      <w:r w:rsidRPr="00AD31DF">
        <w:rPr>
          <w:rFonts w:ascii="Book Antiqua" w:hAnsi="Book Antiqua"/>
          <w:sz w:val="26"/>
          <w:szCs w:val="26"/>
        </w:rPr>
        <w:object w:dxaOrig="1542" w:dyaOrig="998">
          <v:shape id="_x0000_i1026" type="#_x0000_t75" style="width:108pt;height:59.25pt" o:ole="">
            <v:imagedata r:id="rId6" o:title=""/>
          </v:shape>
          <o:OLEObject Type="Embed" ProgID="AcroExch.Document.11" ShapeID="_x0000_i1026" DrawAspect="Icon" ObjectID="_1427277417" r:id="rId7"/>
        </w:object>
      </w:r>
      <w:r>
        <w:rPr>
          <w:rFonts w:ascii="Cambria" w:hAnsi="Cambria"/>
          <w:sz w:val="24"/>
          <w:szCs w:val="24"/>
        </w:rPr>
        <w:t xml:space="preserve">        </w:t>
      </w:r>
      <w:r w:rsidRPr="00815399">
        <w:rPr>
          <w:rFonts w:ascii="Cambria" w:hAnsi="Cambria"/>
          <w:sz w:val="24"/>
          <w:szCs w:val="24"/>
        </w:rPr>
        <w:t xml:space="preserve">                                                        </w:t>
      </w:r>
      <w:r>
        <w:rPr>
          <w:rFonts w:ascii="Cambria" w:hAnsi="Cambria"/>
          <w:sz w:val="24"/>
          <w:szCs w:val="24"/>
        </w:rPr>
        <w:tab/>
      </w:r>
      <w:r>
        <w:rPr>
          <w:rFonts w:ascii="Cambria" w:hAnsi="Cambria"/>
          <w:sz w:val="24"/>
          <w:szCs w:val="24"/>
        </w:rPr>
        <w:tab/>
        <w:t xml:space="preserve">          Sd………………………………...</w:t>
      </w:r>
    </w:p>
    <w:p w:rsidR="00F62372" w:rsidRPr="00B71F00" w:rsidRDefault="00F62372" w:rsidP="00A64237">
      <w:pPr>
        <w:spacing w:after="0" w:line="240" w:lineRule="auto"/>
        <w:ind w:left="5040" w:firstLine="720"/>
        <w:rPr>
          <w:rFonts w:ascii="Cambria" w:hAnsi="Cambria" w:cs="Tahoma"/>
          <w:bCs/>
          <w:sz w:val="24"/>
          <w:szCs w:val="24"/>
        </w:rPr>
      </w:pPr>
      <w:r>
        <w:rPr>
          <w:rFonts w:ascii="Cambria" w:hAnsi="Cambria"/>
          <w:sz w:val="24"/>
          <w:szCs w:val="24"/>
        </w:rPr>
        <w:t xml:space="preserve">                    </w:t>
      </w:r>
      <w:r w:rsidRPr="00B71F00">
        <w:rPr>
          <w:rFonts w:ascii="Cambria" w:hAnsi="Cambria" w:cs="Tahoma"/>
          <w:bCs/>
          <w:sz w:val="24"/>
          <w:szCs w:val="24"/>
        </w:rPr>
        <w:t>General Manager (NWP-CFA),</w:t>
      </w:r>
    </w:p>
    <w:p w:rsidR="00F62372" w:rsidRPr="00B71F00" w:rsidRDefault="00F62372" w:rsidP="00A64237">
      <w:pPr>
        <w:spacing w:after="0" w:line="240" w:lineRule="auto"/>
        <w:ind w:left="5700"/>
        <w:jc w:val="right"/>
        <w:rPr>
          <w:rFonts w:ascii="Cambria" w:hAnsi="Cambria" w:cs="Tahoma"/>
          <w:bCs/>
          <w:sz w:val="24"/>
          <w:szCs w:val="24"/>
        </w:rPr>
      </w:pPr>
      <w:r w:rsidRPr="00B71F00">
        <w:rPr>
          <w:rFonts w:ascii="Cambria" w:hAnsi="Cambria" w:cs="Tahoma"/>
          <w:bCs/>
          <w:sz w:val="24"/>
          <w:szCs w:val="24"/>
        </w:rPr>
        <w:t xml:space="preserve">                      TN Circle, Chennai - 600 008.</w:t>
      </w:r>
    </w:p>
    <w:p w:rsidR="00F62372" w:rsidRPr="00B71F00" w:rsidRDefault="00F62372" w:rsidP="00A64237">
      <w:pPr>
        <w:pStyle w:val="NoSpacing"/>
        <w:ind w:left="6480" w:firstLine="720"/>
        <w:jc w:val="right"/>
        <w:rPr>
          <w:rFonts w:ascii="Cambria" w:hAnsi="Cambria"/>
          <w:sz w:val="24"/>
          <w:szCs w:val="24"/>
        </w:rPr>
      </w:pPr>
      <w:r w:rsidRPr="00B71F00">
        <w:rPr>
          <w:rFonts w:ascii="Cambria" w:hAnsi="Cambria"/>
          <w:sz w:val="24"/>
          <w:szCs w:val="24"/>
        </w:rPr>
        <w:t xml:space="preserve">Ph: 044 - 28265559.                                                                                                                                                             </w:t>
      </w:r>
    </w:p>
    <w:p w:rsidR="00F62372" w:rsidRDefault="00F62372" w:rsidP="00A64237">
      <w:pPr>
        <w:spacing w:after="0" w:line="240" w:lineRule="auto"/>
        <w:ind w:left="5700"/>
        <w:jc w:val="right"/>
        <w:rPr>
          <w:rFonts w:ascii="Cambria" w:hAnsi="Cambria"/>
          <w:sz w:val="24"/>
          <w:szCs w:val="24"/>
        </w:rPr>
      </w:pPr>
      <w:r w:rsidRPr="00B71F00">
        <w:rPr>
          <w:rFonts w:ascii="Cambria" w:hAnsi="Cambria"/>
          <w:sz w:val="24"/>
          <w:szCs w:val="24"/>
        </w:rPr>
        <w:tab/>
      </w:r>
      <w:r w:rsidRPr="00B71F00">
        <w:rPr>
          <w:rFonts w:ascii="Cambria" w:hAnsi="Cambria"/>
          <w:sz w:val="24"/>
          <w:szCs w:val="24"/>
        </w:rPr>
        <w:tab/>
        <w:t xml:space="preserve">          Fax No. 044 </w:t>
      </w:r>
      <w:r>
        <w:rPr>
          <w:rFonts w:ascii="Cambria" w:hAnsi="Cambria"/>
          <w:sz w:val="24"/>
          <w:szCs w:val="24"/>
        </w:rPr>
        <w:t>–</w:t>
      </w:r>
      <w:r w:rsidRPr="00B71F00">
        <w:rPr>
          <w:rFonts w:ascii="Cambria" w:hAnsi="Cambria"/>
          <w:sz w:val="24"/>
          <w:szCs w:val="24"/>
        </w:rPr>
        <w:t xml:space="preserve"> 28204398</w:t>
      </w:r>
      <w:r>
        <w:rPr>
          <w:rFonts w:ascii="Cambria" w:hAnsi="Cambria"/>
          <w:sz w:val="24"/>
          <w:szCs w:val="24"/>
        </w:rPr>
        <w:t>.</w:t>
      </w:r>
    </w:p>
    <w:sectPr w:rsidR="00F62372" w:rsidSect="00A64237">
      <w:pgSz w:w="11909" w:h="16834" w:code="9"/>
      <w:pgMar w:top="1008" w:right="1008" w:bottom="1008" w:left="1008"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5EF"/>
    <w:rsid w:val="001D4BC4"/>
    <w:rsid w:val="00270CF5"/>
    <w:rsid w:val="0031386C"/>
    <w:rsid w:val="00356724"/>
    <w:rsid w:val="00584E82"/>
    <w:rsid w:val="00626456"/>
    <w:rsid w:val="00635A36"/>
    <w:rsid w:val="006D6002"/>
    <w:rsid w:val="00815399"/>
    <w:rsid w:val="008E0A96"/>
    <w:rsid w:val="0094779D"/>
    <w:rsid w:val="009647C8"/>
    <w:rsid w:val="00A64237"/>
    <w:rsid w:val="00AD31DF"/>
    <w:rsid w:val="00B71F00"/>
    <w:rsid w:val="00BA35EF"/>
    <w:rsid w:val="00CB7AB9"/>
    <w:rsid w:val="00D23B18"/>
    <w:rsid w:val="00F62372"/>
    <w:rsid w:val="00FC3D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86C"/>
    <w:pPr>
      <w:spacing w:after="200" w:line="276" w:lineRule="auto"/>
    </w:pPr>
  </w:style>
  <w:style w:type="paragraph" w:styleId="Heading1">
    <w:name w:val="heading 1"/>
    <w:basedOn w:val="Normal"/>
    <w:next w:val="Normal"/>
    <w:link w:val="Heading1Char"/>
    <w:uiPriority w:val="99"/>
    <w:qFormat/>
    <w:rsid w:val="00BA35EF"/>
    <w:pPr>
      <w:keepNext/>
      <w:spacing w:after="0" w:line="240" w:lineRule="auto"/>
      <w:outlineLvl w:val="0"/>
    </w:pPr>
    <w:rPr>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35EF"/>
    <w:rPr>
      <w:rFonts w:ascii="Times New Roman" w:hAnsi="Times New Roman" w:cs="Times New Roman"/>
      <w:sz w:val="24"/>
      <w:szCs w:val="24"/>
      <w:u w:val="single"/>
    </w:rPr>
  </w:style>
  <w:style w:type="paragraph" w:styleId="BalloonText">
    <w:name w:val="Balloon Text"/>
    <w:basedOn w:val="Normal"/>
    <w:link w:val="BalloonTextChar"/>
    <w:uiPriority w:val="99"/>
    <w:semiHidden/>
    <w:rsid w:val="00BA3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35EF"/>
    <w:rPr>
      <w:rFonts w:ascii="Tahoma" w:hAnsi="Tahoma" w:cs="Tahoma"/>
      <w:sz w:val="16"/>
      <w:szCs w:val="16"/>
    </w:rPr>
  </w:style>
  <w:style w:type="character" w:styleId="Hyperlink">
    <w:name w:val="Hyperlink"/>
    <w:basedOn w:val="DefaultParagraphFont"/>
    <w:uiPriority w:val="99"/>
    <w:rsid w:val="00A64237"/>
    <w:rPr>
      <w:rFonts w:cs="Times New Roman"/>
      <w:color w:val="0000FF"/>
      <w:u w:val="single"/>
    </w:rPr>
  </w:style>
  <w:style w:type="paragraph" w:styleId="NoSpacing">
    <w:name w:val="No Spacing"/>
    <w:uiPriority w:val="99"/>
    <w:qFormat/>
    <w:rsid w:val="00A642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mailto:bal@bsnl.co.i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239</Words>
  <Characters>1364</Characters>
  <Application>Microsoft Office Outlook</Application>
  <DocSecurity>0</DocSecurity>
  <Lines>0</Lines>
  <Paragraphs>0</Paragraphs>
  <ScaleCrop>false</ScaleCrop>
  <Company>BSNL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sdewllii</dc:creator>
  <cp:keywords/>
  <dc:description/>
  <cp:lastModifiedBy>sdecomputer</cp:lastModifiedBy>
  <cp:revision>2</cp:revision>
  <dcterms:created xsi:type="dcterms:W3CDTF">2013-04-12T07:41:00Z</dcterms:created>
  <dcterms:modified xsi:type="dcterms:W3CDTF">2013-04-12T07:41:00Z</dcterms:modified>
</cp:coreProperties>
</file>